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2A1" w:rsidRDefault="00CF700C" w:rsidP="00AE7560">
      <w:pPr>
        <w:pStyle w:val="SCT"/>
      </w:pPr>
      <w:r w:rsidRPr="00BB0838">
        <w:t xml:space="preserve">SECTION </w:t>
      </w:r>
      <w:r w:rsidRPr="00BB0838">
        <w:rPr>
          <w:rStyle w:val="NUM"/>
        </w:rPr>
        <w:t>092900</w:t>
      </w:r>
      <w:r w:rsidRPr="00BB0838">
        <w:t xml:space="preserve"> </w:t>
      </w:r>
      <w:r w:rsidR="005450EF">
        <w:t>–</w:t>
      </w:r>
      <w:r w:rsidR="009C02A1">
        <w:t xml:space="preserve">USG Sheetrock® </w:t>
      </w:r>
      <w:r w:rsidR="00FF48A3">
        <w:t xml:space="preserve">Brand </w:t>
      </w:r>
      <w:bookmarkStart w:id="0" w:name="_GoBack"/>
      <w:bookmarkEnd w:id="0"/>
      <w:r w:rsidR="006F2CA1">
        <w:t>Gypsum</w:t>
      </w:r>
      <w:r w:rsidR="00127CFC">
        <w:t xml:space="preserve"> Panels</w:t>
      </w:r>
    </w:p>
    <w:p w:rsidR="00E57DEA" w:rsidRDefault="00E57DEA" w:rsidP="00A73ADE">
      <w:pPr>
        <w:pStyle w:val="NoSpacing"/>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284048" w:rsidTr="00284048">
        <w:tc>
          <w:tcPr>
            <w:tcW w:w="9576" w:type="dxa"/>
            <w:tcBorders>
              <w:top w:val="single" w:sz="4" w:space="0" w:color="auto"/>
              <w:left w:val="single" w:sz="4" w:space="0" w:color="auto"/>
              <w:bottom w:val="single" w:sz="4" w:space="0" w:color="auto"/>
              <w:right w:val="single" w:sz="4" w:space="0" w:color="auto"/>
            </w:tcBorders>
            <w:shd w:val="clear" w:color="auto" w:fill="E2EFD9"/>
            <w:hideMark/>
          </w:tcPr>
          <w:p w:rsidR="00284048" w:rsidRDefault="00284048">
            <w:pPr>
              <w:pStyle w:val="NoSpacing"/>
              <w:ind w:left="360" w:hanging="360"/>
              <w:rPr>
                <w:b/>
                <w:color w:val="538135"/>
                <w:sz w:val="20"/>
              </w:rPr>
            </w:pPr>
            <w:r>
              <w:rPr>
                <w:b/>
                <w:color w:val="538135"/>
                <w:sz w:val="20"/>
              </w:rPr>
              <w:t>Sustainability Notes:</w:t>
            </w:r>
          </w:p>
        </w:tc>
      </w:tr>
      <w:tr w:rsidR="00284048" w:rsidTr="00284048">
        <w:tc>
          <w:tcPr>
            <w:tcW w:w="9576" w:type="dxa"/>
            <w:tcBorders>
              <w:top w:val="single" w:sz="4" w:space="0" w:color="auto"/>
              <w:left w:val="single" w:sz="4" w:space="0" w:color="auto"/>
              <w:bottom w:val="single" w:sz="4" w:space="0" w:color="auto"/>
              <w:right w:val="single" w:sz="4" w:space="0" w:color="auto"/>
            </w:tcBorders>
            <w:hideMark/>
          </w:tcPr>
          <w:p w:rsidR="00284048" w:rsidRDefault="00284048" w:rsidP="00284048">
            <w:pPr>
              <w:pStyle w:val="NoSpacing"/>
              <w:numPr>
                <w:ilvl w:val="0"/>
                <w:numId w:val="11"/>
              </w:numPr>
              <w:rPr>
                <w:color w:val="538135"/>
                <w:sz w:val="20"/>
              </w:rPr>
            </w:pPr>
            <w:r>
              <w:rPr>
                <w:color w:val="538135"/>
                <w:sz w:val="20"/>
              </w:rPr>
              <w:t>Achieved GREENGUARD Gold Certification.</w:t>
            </w:r>
          </w:p>
        </w:tc>
      </w:tr>
    </w:tbl>
    <w:p w:rsidR="00284048" w:rsidRPr="00A73ADE" w:rsidRDefault="00284048" w:rsidP="00A73ADE">
      <w:pPr>
        <w:pStyle w:val="NoSpacing"/>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A73ADE" w:rsidRPr="00A73ADE" w:rsidTr="00A73ADE">
        <w:tc>
          <w:tcPr>
            <w:tcW w:w="9576" w:type="dxa"/>
            <w:shd w:val="clear" w:color="auto" w:fill="FFCCCC"/>
          </w:tcPr>
          <w:p w:rsidR="00E57DEA" w:rsidRPr="00A73ADE" w:rsidRDefault="00E57DEA" w:rsidP="00A73ADE">
            <w:pPr>
              <w:shd w:val="clear" w:color="auto" w:fill="FFCCCC"/>
              <w:rPr>
                <w:b/>
                <w:color w:val="C00000"/>
                <w:sz w:val="20"/>
              </w:rPr>
            </w:pPr>
            <w:r w:rsidRPr="00A73ADE">
              <w:rPr>
                <w:b/>
                <w:color w:val="C00000"/>
                <w:sz w:val="20"/>
              </w:rPr>
              <w:t xml:space="preserve">Product Summary: </w:t>
            </w:r>
          </w:p>
        </w:tc>
      </w:tr>
      <w:tr w:rsidR="00E57DEA" w:rsidRPr="006074F4" w:rsidTr="00901A78">
        <w:tc>
          <w:tcPr>
            <w:tcW w:w="9576" w:type="dxa"/>
            <w:shd w:val="clear" w:color="auto" w:fill="auto"/>
          </w:tcPr>
          <w:p w:rsidR="006F2CA1" w:rsidRPr="006F2CA1" w:rsidRDefault="006F2CA1" w:rsidP="006F2CA1">
            <w:pPr>
              <w:pStyle w:val="NoSpacing"/>
              <w:numPr>
                <w:ilvl w:val="0"/>
                <w:numId w:val="2"/>
              </w:numPr>
              <w:rPr>
                <w:color w:val="A6192E"/>
                <w:sz w:val="20"/>
              </w:rPr>
            </w:pPr>
            <w:r w:rsidRPr="006F2CA1">
              <w:rPr>
                <w:color w:val="A6192E"/>
                <w:sz w:val="20"/>
              </w:rPr>
              <w:t>Fire-resistant dry construction</w:t>
            </w:r>
          </w:p>
          <w:p w:rsidR="006F2CA1" w:rsidRPr="006F2CA1" w:rsidRDefault="006F2CA1" w:rsidP="006F2CA1">
            <w:pPr>
              <w:pStyle w:val="NoSpacing"/>
              <w:numPr>
                <w:ilvl w:val="0"/>
                <w:numId w:val="2"/>
              </w:numPr>
              <w:rPr>
                <w:color w:val="A6192E"/>
                <w:sz w:val="20"/>
              </w:rPr>
            </w:pPr>
            <w:r w:rsidRPr="006F2CA1">
              <w:rPr>
                <w:color w:val="A6192E"/>
                <w:sz w:val="20"/>
              </w:rPr>
              <w:t>Quick installation and decoration</w:t>
            </w:r>
          </w:p>
          <w:p w:rsidR="006F2CA1" w:rsidRPr="006F2CA1" w:rsidRDefault="006F2CA1" w:rsidP="006F2CA1">
            <w:pPr>
              <w:pStyle w:val="NoSpacing"/>
              <w:numPr>
                <w:ilvl w:val="0"/>
                <w:numId w:val="2"/>
              </w:numPr>
              <w:rPr>
                <w:color w:val="A6192E"/>
                <w:sz w:val="20"/>
              </w:rPr>
            </w:pPr>
            <w:r w:rsidRPr="006F2CA1">
              <w:rPr>
                <w:color w:val="A6192E"/>
                <w:sz w:val="20"/>
              </w:rPr>
              <w:t>Score and snap easily</w:t>
            </w:r>
          </w:p>
          <w:p w:rsidR="006F2CA1" w:rsidRPr="006F2CA1" w:rsidRDefault="006F2CA1" w:rsidP="006F2CA1">
            <w:pPr>
              <w:pStyle w:val="NoSpacing"/>
              <w:numPr>
                <w:ilvl w:val="0"/>
                <w:numId w:val="2"/>
              </w:numPr>
              <w:rPr>
                <w:color w:val="A6192E"/>
                <w:sz w:val="20"/>
              </w:rPr>
            </w:pPr>
            <w:r w:rsidRPr="006F2CA1">
              <w:rPr>
                <w:color w:val="A6192E"/>
                <w:sz w:val="20"/>
              </w:rPr>
              <w:t>Resist cracking and warping</w:t>
            </w:r>
          </w:p>
          <w:p w:rsidR="006F2CA1" w:rsidRPr="00E407A6" w:rsidRDefault="006F2CA1" w:rsidP="006F2CA1">
            <w:pPr>
              <w:pStyle w:val="NoSpacing"/>
              <w:numPr>
                <w:ilvl w:val="0"/>
                <w:numId w:val="2"/>
              </w:numPr>
              <w:rPr>
                <w:color w:val="A6192E"/>
                <w:sz w:val="20"/>
              </w:rPr>
            </w:pPr>
            <w:r w:rsidRPr="006F2CA1">
              <w:rPr>
                <w:color w:val="A6192E"/>
                <w:sz w:val="20"/>
              </w:rPr>
              <w:t>Specialized types for all systems</w:t>
            </w:r>
          </w:p>
          <w:p w:rsidR="00E407A6" w:rsidRPr="00E407A6" w:rsidRDefault="00E407A6" w:rsidP="00E407A6">
            <w:pPr>
              <w:pStyle w:val="NoSpacing"/>
              <w:numPr>
                <w:ilvl w:val="0"/>
                <w:numId w:val="2"/>
              </w:numPr>
              <w:rPr>
                <w:color w:val="A6192E"/>
                <w:sz w:val="20"/>
              </w:rPr>
            </w:pPr>
            <w:r w:rsidRPr="00E407A6">
              <w:rPr>
                <w:color w:val="A6192E"/>
                <w:sz w:val="20"/>
              </w:rPr>
              <w:t>Refer to product submittal sheet WB1473 for more information</w:t>
            </w:r>
            <w:r>
              <w:rPr>
                <w:color w:val="A6192E"/>
                <w:sz w:val="20"/>
              </w:rPr>
              <w:t>.</w:t>
            </w:r>
          </w:p>
          <w:p w:rsidR="001A1193" w:rsidRPr="00AE7560" w:rsidRDefault="00664729" w:rsidP="00AE7560">
            <w:pPr>
              <w:pStyle w:val="NoSpacing"/>
              <w:numPr>
                <w:ilvl w:val="0"/>
                <w:numId w:val="2"/>
              </w:numPr>
              <w:rPr>
                <w:color w:val="C00000"/>
                <w:sz w:val="20"/>
              </w:rPr>
            </w:pPr>
            <w:r w:rsidRPr="00AE7560">
              <w:rPr>
                <w:color w:val="A6192E"/>
                <w:sz w:val="20"/>
              </w:rPr>
              <w:t>Contact USG at</w:t>
            </w:r>
            <w:r w:rsidRPr="00AE7560">
              <w:rPr>
                <w:b/>
                <w:color w:val="A6192E"/>
                <w:sz w:val="20"/>
              </w:rPr>
              <w:t xml:space="preserve"> </w:t>
            </w:r>
            <w:r w:rsidR="00E57DEA" w:rsidRPr="00AE7560">
              <w:rPr>
                <w:color w:val="A6192E"/>
                <w:sz w:val="20"/>
              </w:rPr>
              <w:t>800.874.4968 for technical questions.</w:t>
            </w:r>
          </w:p>
        </w:tc>
      </w:tr>
    </w:tbl>
    <w:p w:rsidR="00117CE9" w:rsidRPr="006074F4" w:rsidRDefault="00117CE9" w:rsidP="00D64D87">
      <w:pPr>
        <w:pStyle w:val="NoSpacing"/>
        <w:rPr>
          <w:color w:val="0070C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64D87" w:rsidRPr="006074F4" w:rsidTr="00105690">
        <w:tc>
          <w:tcPr>
            <w:tcW w:w="9576" w:type="dxa"/>
            <w:shd w:val="clear" w:color="auto" w:fill="DEEAF6"/>
          </w:tcPr>
          <w:p w:rsidR="00D64D87" w:rsidRPr="006074F4" w:rsidRDefault="00D64D87" w:rsidP="00AE4B2E">
            <w:pPr>
              <w:pStyle w:val="NoSpacing"/>
              <w:ind w:left="360" w:hanging="360"/>
              <w:rPr>
                <w:b/>
                <w:color w:val="0070C0"/>
                <w:sz w:val="20"/>
              </w:rPr>
            </w:pPr>
            <w:r w:rsidRPr="006074F4">
              <w:rPr>
                <w:b/>
                <w:color w:val="0070C0"/>
                <w:sz w:val="20"/>
              </w:rPr>
              <w:t xml:space="preserve">Note to </w:t>
            </w:r>
            <w:r w:rsidR="00AE4B2E">
              <w:rPr>
                <w:b/>
                <w:color w:val="0070C0"/>
                <w:sz w:val="20"/>
              </w:rPr>
              <w:t>S</w:t>
            </w:r>
            <w:r w:rsidRPr="006074F4">
              <w:rPr>
                <w:b/>
                <w:color w:val="0070C0"/>
                <w:sz w:val="20"/>
              </w:rPr>
              <w:t>pecifier</w:t>
            </w:r>
            <w:r w:rsidR="00AE7560">
              <w:rPr>
                <w:b/>
                <w:color w:val="0070C0"/>
                <w:sz w:val="20"/>
              </w:rPr>
              <w:t>s</w:t>
            </w:r>
            <w:r w:rsidRPr="006074F4">
              <w:rPr>
                <w:b/>
                <w:color w:val="0070C0"/>
                <w:sz w:val="20"/>
              </w:rPr>
              <w:t>:</w:t>
            </w:r>
            <w:r w:rsidR="00AE7560">
              <w:rPr>
                <w:b/>
                <w:color w:val="0070C0"/>
                <w:sz w:val="20"/>
              </w:rPr>
              <w:t xml:space="preserve"> </w:t>
            </w:r>
          </w:p>
        </w:tc>
      </w:tr>
      <w:tr w:rsidR="00D64D87" w:rsidRPr="006074F4" w:rsidTr="00105690">
        <w:tc>
          <w:tcPr>
            <w:tcW w:w="9576" w:type="dxa"/>
            <w:shd w:val="clear" w:color="auto" w:fill="auto"/>
          </w:tcPr>
          <w:p w:rsidR="00D64D87" w:rsidRPr="006074F4" w:rsidRDefault="00D64D87" w:rsidP="00105690">
            <w:pPr>
              <w:pStyle w:val="NoSpacing"/>
              <w:numPr>
                <w:ilvl w:val="0"/>
                <w:numId w:val="4"/>
              </w:numPr>
              <w:ind w:left="360" w:hanging="360"/>
              <w:rPr>
                <w:color w:val="0070C0"/>
                <w:sz w:val="20"/>
              </w:rPr>
            </w:pPr>
            <w:r w:rsidRPr="006074F4">
              <w:rPr>
                <w:color w:val="0070C0"/>
                <w:sz w:val="20"/>
              </w:rPr>
              <w:t>This document is not intended to function as a standalone specification.</w:t>
            </w:r>
            <w:r w:rsidR="00AE7560">
              <w:rPr>
                <w:color w:val="0070C0"/>
                <w:sz w:val="20"/>
              </w:rPr>
              <w:t xml:space="preserve"> </w:t>
            </w:r>
            <w:r w:rsidRPr="006074F4">
              <w:rPr>
                <w:color w:val="0070C0"/>
                <w:sz w:val="20"/>
              </w:rPr>
              <w:t>It is intended to assist the specifier in inserting the proper language into the following recommended specification sections:</w:t>
            </w:r>
          </w:p>
          <w:p w:rsidR="00D64D87" w:rsidRPr="00E407A6" w:rsidRDefault="00D64D87" w:rsidP="006F2CA1">
            <w:pPr>
              <w:pStyle w:val="NoSpacing"/>
              <w:ind w:left="360"/>
              <w:rPr>
                <w:color w:val="0070C0"/>
                <w:sz w:val="20"/>
              </w:rPr>
            </w:pPr>
            <w:r w:rsidRPr="006074F4">
              <w:rPr>
                <w:color w:val="0070C0"/>
                <w:sz w:val="20"/>
              </w:rPr>
              <w:t>09 29 00 – GYPSUM BOARD.</w:t>
            </w:r>
          </w:p>
        </w:tc>
      </w:tr>
    </w:tbl>
    <w:p w:rsidR="006074F4" w:rsidRDefault="00CF700C" w:rsidP="00043210">
      <w:pPr>
        <w:pStyle w:val="NoSpacing"/>
        <w:spacing w:before="240"/>
        <w:rPr>
          <w:szCs w:val="22"/>
        </w:rPr>
      </w:pPr>
      <w:r w:rsidRPr="006074F4">
        <w:rPr>
          <w:szCs w:val="22"/>
        </w:rPr>
        <w:t>P</w:t>
      </w:r>
      <w:r w:rsidR="00795603">
        <w:rPr>
          <w:szCs w:val="22"/>
        </w:rPr>
        <w:t>ART 2 –P</w:t>
      </w:r>
      <w:r w:rsidRPr="006074F4">
        <w:rPr>
          <w:szCs w:val="22"/>
        </w:rPr>
        <w:t>RODUCTS</w:t>
      </w:r>
    </w:p>
    <w:p w:rsidR="00E407A6" w:rsidRPr="00795603" w:rsidRDefault="00E407A6" w:rsidP="00795603">
      <w:pPr>
        <w:pStyle w:val="NoSpacing"/>
        <w:rPr>
          <w:szCs w:val="22"/>
        </w:rPr>
      </w:pPr>
    </w:p>
    <w:p w:rsidR="00CF700C" w:rsidRPr="006074F4" w:rsidRDefault="00CF700C" w:rsidP="00664729">
      <w:pPr>
        <w:pStyle w:val="ART"/>
        <w:spacing w:before="0"/>
        <w:rPr>
          <w:szCs w:val="22"/>
        </w:rPr>
      </w:pPr>
      <w:r w:rsidRPr="006074F4">
        <w:rPr>
          <w:szCs w:val="22"/>
        </w:rPr>
        <w:t>INTERIOR GYPSUM BOARD</w:t>
      </w:r>
    </w:p>
    <w:p w:rsidR="003E04D0" w:rsidRPr="0014526D" w:rsidRDefault="00CF700C" w:rsidP="003E04D0">
      <w:pPr>
        <w:pStyle w:val="PR1"/>
        <w:rPr>
          <w:szCs w:val="22"/>
        </w:rPr>
      </w:pPr>
      <w:r w:rsidRPr="006074F4">
        <w:rPr>
          <w:szCs w:val="22"/>
        </w:rPr>
        <w:t xml:space="preserve">Gypsum </w:t>
      </w:r>
      <w:r w:rsidRPr="0014526D">
        <w:rPr>
          <w:szCs w:val="22"/>
        </w:rPr>
        <w:t>Boa</w:t>
      </w:r>
      <w:r w:rsidR="003E04D0" w:rsidRPr="0014526D">
        <w:rPr>
          <w:szCs w:val="22"/>
        </w:rPr>
        <w:t>rd</w:t>
      </w:r>
      <w:r w:rsidR="005475B4">
        <w:rPr>
          <w:szCs w:val="22"/>
        </w:rPr>
        <w:t xml:space="preserve"> ASTM C1396/C1396M.</w:t>
      </w:r>
    </w:p>
    <w:p w:rsidR="00557144" w:rsidRDefault="003E04D0" w:rsidP="00127CFC">
      <w:pPr>
        <w:pStyle w:val="PR2"/>
        <w:jc w:val="left"/>
      </w:pPr>
      <w:r w:rsidRPr="0014526D">
        <w:rPr>
          <w:rStyle w:val="SAhyperlink"/>
          <w:color w:val="auto"/>
          <w:szCs w:val="22"/>
          <w:u w:val="none"/>
        </w:rPr>
        <w:t>Basis of</w:t>
      </w:r>
      <w:r w:rsidRPr="006074F4">
        <w:rPr>
          <w:rStyle w:val="SAhyperlink"/>
          <w:color w:val="auto"/>
          <w:szCs w:val="22"/>
          <w:u w:val="none"/>
        </w:rPr>
        <w:t xml:space="preserve"> Design: Subject to compliance with project requirements, the design is based on the following: U</w:t>
      </w:r>
      <w:r w:rsidR="0014526D">
        <w:rPr>
          <w:rStyle w:val="SAhyperlink"/>
          <w:color w:val="auto"/>
          <w:szCs w:val="22"/>
          <w:u w:val="none"/>
        </w:rPr>
        <w:t>nited States Gypsum Company</w:t>
      </w:r>
      <w:r w:rsidRPr="006074F4">
        <w:rPr>
          <w:rStyle w:val="SAhyperlink"/>
          <w:color w:val="auto"/>
          <w:szCs w:val="22"/>
          <w:u w:val="none"/>
        </w:rPr>
        <w:t>, LLC, “</w:t>
      </w:r>
      <w:r w:rsidR="00E74C2E" w:rsidRPr="006074F4">
        <w:rPr>
          <w:szCs w:val="22"/>
        </w:rPr>
        <w:t xml:space="preserve">USG </w:t>
      </w:r>
      <w:r w:rsidR="00F5017A">
        <w:t>Sheetrock® Brand Panels</w:t>
      </w:r>
      <w:r w:rsidRPr="006074F4">
        <w:rPr>
          <w:rStyle w:val="SAhyperlink"/>
          <w:color w:val="auto"/>
          <w:szCs w:val="22"/>
          <w:u w:val="none"/>
        </w:rPr>
        <w:t>.</w:t>
      </w:r>
    </w:p>
    <w:p w:rsidR="00C00998" w:rsidRPr="00991982" w:rsidRDefault="00F515F5" w:rsidP="00F515F5">
      <w:pPr>
        <w:pStyle w:val="PR2"/>
        <w:jc w:val="left"/>
        <w:rPr>
          <w:szCs w:val="22"/>
        </w:rPr>
      </w:pPr>
      <w:r w:rsidRPr="00991982">
        <w:rPr>
          <w:szCs w:val="22"/>
        </w:rPr>
        <w:t xml:space="preserve">ASTM E84 </w:t>
      </w:r>
      <w:r w:rsidR="00C00998" w:rsidRPr="00991982">
        <w:rPr>
          <w:szCs w:val="22"/>
        </w:rPr>
        <w:t>Surface-Burning Characteristics</w:t>
      </w:r>
      <w:r w:rsidRPr="00991982">
        <w:rPr>
          <w:szCs w:val="22"/>
        </w:rPr>
        <w:t>:</w:t>
      </w:r>
    </w:p>
    <w:p w:rsidR="00C00998" w:rsidRPr="006074F4" w:rsidRDefault="00C00998" w:rsidP="00C00998">
      <w:pPr>
        <w:pStyle w:val="PR4"/>
        <w:rPr>
          <w:szCs w:val="22"/>
        </w:rPr>
      </w:pPr>
      <w:r w:rsidRPr="00991982">
        <w:rPr>
          <w:szCs w:val="22"/>
        </w:rPr>
        <w:t xml:space="preserve">Flame Spread: </w:t>
      </w:r>
      <w:r w:rsidR="00A95CF3">
        <w:rPr>
          <w:szCs w:val="22"/>
        </w:rPr>
        <w:t>20</w:t>
      </w:r>
      <w:r w:rsidR="003C1BE7" w:rsidRPr="00991982">
        <w:rPr>
          <w:szCs w:val="22"/>
        </w:rPr>
        <w:t>.</w:t>
      </w:r>
    </w:p>
    <w:p w:rsidR="00C00998" w:rsidRPr="006074F4" w:rsidRDefault="00C00998" w:rsidP="00C00998">
      <w:pPr>
        <w:pStyle w:val="PR4"/>
        <w:rPr>
          <w:szCs w:val="22"/>
        </w:rPr>
      </w:pPr>
      <w:r w:rsidRPr="006074F4">
        <w:rPr>
          <w:szCs w:val="22"/>
        </w:rPr>
        <w:t xml:space="preserve">Smoke Developed: </w:t>
      </w:r>
      <w:r w:rsidR="00A95CF3">
        <w:rPr>
          <w:szCs w:val="22"/>
        </w:rPr>
        <w:t>0</w:t>
      </w:r>
      <w:r w:rsidR="003C1BE7" w:rsidRPr="006074F4">
        <w:rPr>
          <w:szCs w:val="22"/>
        </w:rPr>
        <w:t>.</w:t>
      </w:r>
    </w:p>
    <w:p w:rsidR="00E57780" w:rsidRPr="006074F4" w:rsidRDefault="00C00998" w:rsidP="00F515F5">
      <w:pPr>
        <w:pStyle w:val="PR2"/>
        <w:rPr>
          <w:szCs w:val="22"/>
        </w:rPr>
      </w:pPr>
      <w:r w:rsidRPr="006074F4">
        <w:rPr>
          <w:szCs w:val="22"/>
        </w:rPr>
        <w:t>ASTM C47</w:t>
      </w:r>
      <w:r w:rsidR="00F27674" w:rsidRPr="006074F4">
        <w:rPr>
          <w:szCs w:val="22"/>
        </w:rPr>
        <w:t>3</w:t>
      </w:r>
      <w:r w:rsidRPr="006074F4">
        <w:rPr>
          <w:szCs w:val="22"/>
        </w:rPr>
        <w:t xml:space="preserve">: </w:t>
      </w:r>
    </w:p>
    <w:p w:rsidR="00C00998" w:rsidRPr="006074F4" w:rsidRDefault="00E57780" w:rsidP="00E57780">
      <w:pPr>
        <w:pStyle w:val="PR3"/>
        <w:rPr>
          <w:szCs w:val="22"/>
        </w:rPr>
      </w:pPr>
      <w:r w:rsidRPr="006074F4">
        <w:rPr>
          <w:szCs w:val="22"/>
        </w:rPr>
        <w:t xml:space="preserve">Core Hardness: </w:t>
      </w:r>
      <w:r w:rsidR="00C00998" w:rsidRPr="006074F4">
        <w:rPr>
          <w:szCs w:val="22"/>
        </w:rPr>
        <w:t>Meets or Exceed</w:t>
      </w:r>
      <w:r w:rsidR="00A454C6" w:rsidRPr="006074F4">
        <w:rPr>
          <w:szCs w:val="22"/>
        </w:rPr>
        <w:t>s</w:t>
      </w:r>
      <w:r w:rsidR="00C00998" w:rsidRPr="006074F4">
        <w:rPr>
          <w:szCs w:val="22"/>
        </w:rPr>
        <w:t xml:space="preserve"> 11</w:t>
      </w:r>
      <w:r w:rsidRPr="006074F4">
        <w:rPr>
          <w:szCs w:val="22"/>
        </w:rPr>
        <w:t xml:space="preserve"> (ASTM C473 B)</w:t>
      </w:r>
      <w:r w:rsidR="00043210">
        <w:rPr>
          <w:szCs w:val="22"/>
        </w:rPr>
        <w:t>.</w:t>
      </w:r>
    </w:p>
    <w:p w:rsidR="00C00998" w:rsidRPr="006074F4" w:rsidRDefault="00C00998" w:rsidP="00E57780">
      <w:pPr>
        <w:pStyle w:val="PR3"/>
        <w:rPr>
          <w:szCs w:val="22"/>
        </w:rPr>
      </w:pPr>
      <w:r w:rsidRPr="006074F4">
        <w:rPr>
          <w:szCs w:val="22"/>
        </w:rPr>
        <w:t>Flexural Strength (lbf</w:t>
      </w:r>
      <w:r w:rsidR="00026456">
        <w:rPr>
          <w:szCs w:val="22"/>
        </w:rPr>
        <w:t>t</w:t>
      </w:r>
      <w:r w:rsidRPr="006074F4">
        <w:rPr>
          <w:szCs w:val="22"/>
        </w:rPr>
        <w:t>)</w:t>
      </w:r>
      <w:r w:rsidR="00B13846">
        <w:rPr>
          <w:szCs w:val="22"/>
        </w:rPr>
        <w:t>.</w:t>
      </w:r>
      <w:r w:rsidRPr="006074F4">
        <w:rPr>
          <w:szCs w:val="22"/>
        </w:rPr>
        <w:t xml:space="preserve"> </w:t>
      </w:r>
    </w:p>
    <w:p w:rsidR="00C00998" w:rsidRPr="006074F4" w:rsidRDefault="00C00998" w:rsidP="00C00998">
      <w:pPr>
        <w:pStyle w:val="PR4"/>
        <w:rPr>
          <w:szCs w:val="22"/>
        </w:rPr>
      </w:pPr>
      <w:r w:rsidRPr="006074F4">
        <w:rPr>
          <w:szCs w:val="22"/>
        </w:rPr>
        <w:t xml:space="preserve">Parallel: Not less than </w:t>
      </w:r>
      <w:r w:rsidR="00A95CF3">
        <w:rPr>
          <w:szCs w:val="22"/>
        </w:rPr>
        <w:t>77</w:t>
      </w:r>
      <w:r w:rsidR="00B13846">
        <w:rPr>
          <w:szCs w:val="22"/>
        </w:rPr>
        <w:t>.</w:t>
      </w:r>
    </w:p>
    <w:p w:rsidR="00F515F5" w:rsidRPr="006074F4" w:rsidRDefault="00C00998" w:rsidP="00F515F5">
      <w:pPr>
        <w:pStyle w:val="PR4"/>
        <w:rPr>
          <w:szCs w:val="22"/>
        </w:rPr>
      </w:pPr>
      <w:r w:rsidRPr="006074F4">
        <w:rPr>
          <w:szCs w:val="22"/>
        </w:rPr>
        <w:t xml:space="preserve">Perpendicular: Not less than </w:t>
      </w:r>
      <w:r w:rsidR="00A95CF3">
        <w:rPr>
          <w:szCs w:val="22"/>
        </w:rPr>
        <w:t>228</w:t>
      </w:r>
      <w:r w:rsidR="00B13846">
        <w:rPr>
          <w:szCs w:val="22"/>
        </w:rPr>
        <w:t>.</w:t>
      </w:r>
    </w:p>
    <w:p w:rsidR="00CF700C" w:rsidRPr="006074F4" w:rsidRDefault="00CF700C" w:rsidP="004A7429">
      <w:pPr>
        <w:pStyle w:val="PR2"/>
        <w:rPr>
          <w:szCs w:val="22"/>
        </w:rPr>
      </w:pPr>
      <w:r w:rsidRPr="006074F4">
        <w:rPr>
          <w:szCs w:val="22"/>
        </w:rPr>
        <w:t xml:space="preserve">Thickness: </w:t>
      </w:r>
      <w:r w:rsidR="005475B4">
        <w:rPr>
          <w:szCs w:val="22"/>
        </w:rPr>
        <w:t>[</w:t>
      </w:r>
      <w:r w:rsidR="005475B4">
        <w:rPr>
          <w:rStyle w:val="IP"/>
          <w:szCs w:val="22"/>
        </w:rPr>
        <w:t>1/4</w:t>
      </w:r>
      <w:r w:rsidRPr="006074F4">
        <w:rPr>
          <w:rStyle w:val="IP"/>
          <w:szCs w:val="22"/>
        </w:rPr>
        <w:t xml:space="preserve"> inch</w:t>
      </w:r>
      <w:r w:rsidRPr="006074F4">
        <w:rPr>
          <w:rStyle w:val="SI"/>
          <w:szCs w:val="22"/>
        </w:rPr>
        <w:t xml:space="preserve"> (</w:t>
      </w:r>
      <w:r w:rsidR="005475B4">
        <w:rPr>
          <w:rStyle w:val="SI"/>
          <w:szCs w:val="22"/>
        </w:rPr>
        <w:t>6.4</w:t>
      </w:r>
      <w:r w:rsidRPr="006074F4">
        <w:rPr>
          <w:rStyle w:val="SI"/>
          <w:szCs w:val="22"/>
        </w:rPr>
        <w:t xml:space="preserve"> mm)</w:t>
      </w:r>
      <w:r w:rsidR="005475B4">
        <w:t>] [</w:t>
      </w:r>
      <w:r w:rsidR="005475B4">
        <w:rPr>
          <w:rStyle w:val="IP"/>
          <w:szCs w:val="22"/>
        </w:rPr>
        <w:t>3/8</w:t>
      </w:r>
      <w:r w:rsidR="005475B4" w:rsidRPr="006074F4">
        <w:rPr>
          <w:rStyle w:val="IP"/>
          <w:szCs w:val="22"/>
        </w:rPr>
        <w:t xml:space="preserve"> inch</w:t>
      </w:r>
      <w:r w:rsidR="005475B4" w:rsidRPr="006074F4">
        <w:rPr>
          <w:rStyle w:val="SI"/>
          <w:szCs w:val="22"/>
        </w:rPr>
        <w:t xml:space="preserve"> (</w:t>
      </w:r>
      <w:r w:rsidR="00B66CDF">
        <w:rPr>
          <w:rStyle w:val="SI"/>
          <w:szCs w:val="22"/>
        </w:rPr>
        <w:t>9.5</w:t>
      </w:r>
      <w:r w:rsidR="005475B4" w:rsidRPr="006074F4">
        <w:rPr>
          <w:rStyle w:val="SI"/>
          <w:szCs w:val="22"/>
        </w:rPr>
        <w:t xml:space="preserve"> mm)</w:t>
      </w:r>
      <w:r w:rsidR="005475B4">
        <w:t>] [</w:t>
      </w:r>
      <w:r w:rsidR="005475B4">
        <w:rPr>
          <w:rStyle w:val="IP"/>
          <w:szCs w:val="22"/>
        </w:rPr>
        <w:t>1/2</w:t>
      </w:r>
      <w:r w:rsidR="005475B4" w:rsidRPr="006074F4">
        <w:rPr>
          <w:rStyle w:val="IP"/>
          <w:szCs w:val="22"/>
        </w:rPr>
        <w:t xml:space="preserve"> inch</w:t>
      </w:r>
      <w:r w:rsidR="005475B4" w:rsidRPr="006074F4">
        <w:rPr>
          <w:rStyle w:val="SI"/>
          <w:szCs w:val="22"/>
        </w:rPr>
        <w:t xml:space="preserve"> (</w:t>
      </w:r>
      <w:r w:rsidR="005475B4">
        <w:rPr>
          <w:rStyle w:val="SI"/>
          <w:szCs w:val="22"/>
        </w:rPr>
        <w:t>1</w:t>
      </w:r>
      <w:r w:rsidR="00B66CDF">
        <w:rPr>
          <w:rStyle w:val="SI"/>
          <w:szCs w:val="22"/>
        </w:rPr>
        <w:t>2.7</w:t>
      </w:r>
      <w:r w:rsidR="005475B4" w:rsidRPr="006074F4">
        <w:rPr>
          <w:rStyle w:val="SI"/>
          <w:szCs w:val="22"/>
        </w:rPr>
        <w:t xml:space="preserve"> mm)</w:t>
      </w:r>
      <w:r w:rsidR="005475B4">
        <w:t>]</w:t>
      </w:r>
      <w:r w:rsidRPr="006074F4">
        <w:rPr>
          <w:szCs w:val="22"/>
        </w:rPr>
        <w:t>.</w:t>
      </w:r>
    </w:p>
    <w:p w:rsidR="007D51EA" w:rsidRDefault="007D51EA" w:rsidP="007D51EA">
      <w:pPr>
        <w:pStyle w:val="PR2"/>
      </w:pPr>
      <w:r>
        <w:t>Length: [</w:t>
      </w:r>
      <w:r>
        <w:rPr>
          <w:color w:val="FF0000"/>
        </w:rPr>
        <w:t>8′-0″</w:t>
      </w:r>
      <w:r>
        <w:rPr>
          <w:rStyle w:val="SI"/>
        </w:rPr>
        <w:t xml:space="preserve"> (2440 mm)</w:t>
      </w:r>
      <w:r>
        <w:t>] [</w:t>
      </w:r>
      <w:r>
        <w:rPr>
          <w:color w:val="FF0000"/>
        </w:rPr>
        <w:t>10′-0″</w:t>
      </w:r>
      <w:r>
        <w:rPr>
          <w:rStyle w:val="SI"/>
        </w:rPr>
        <w:t xml:space="preserve"> (3050 mm)</w:t>
      </w:r>
      <w:r>
        <w:t>] [</w:t>
      </w:r>
      <w:r>
        <w:rPr>
          <w:color w:val="FF0000"/>
        </w:rPr>
        <w:t xml:space="preserve">12′-0″ </w:t>
      </w:r>
      <w:r>
        <w:rPr>
          <w:rStyle w:val="SI"/>
        </w:rPr>
        <w:t>(3660 mm)</w:t>
      </w:r>
      <w:r w:rsidR="00D2358C">
        <w:t>]</w:t>
      </w:r>
      <w:r w:rsidR="00035FB6">
        <w:t xml:space="preserve"> [</w:t>
      </w:r>
      <w:r w:rsidR="00035FB6">
        <w:rPr>
          <w:color w:val="FF0000"/>
        </w:rPr>
        <w:t xml:space="preserve">14′-0″ </w:t>
      </w:r>
      <w:r w:rsidR="00035FB6">
        <w:rPr>
          <w:rStyle w:val="SI"/>
        </w:rPr>
        <w:t>(4267 mm)</w:t>
      </w:r>
      <w:r w:rsidR="00035FB6">
        <w:t>].</w:t>
      </w:r>
    </w:p>
    <w:p w:rsidR="007D51EA" w:rsidRDefault="007D51EA" w:rsidP="007D51EA">
      <w:pPr>
        <w:pStyle w:val="PR2"/>
      </w:pPr>
      <w:r>
        <w:t xml:space="preserve">Width: </w:t>
      </w:r>
      <w:r w:rsidR="00035FB6" w:rsidRPr="00035FB6">
        <w:rPr>
          <w:rStyle w:val="SI"/>
          <w:color w:val="auto"/>
        </w:rPr>
        <w:t>[</w:t>
      </w:r>
      <w:r w:rsidR="00035FB6">
        <w:rPr>
          <w:color w:val="FF0000"/>
        </w:rPr>
        <w:t>4</w:t>
      </w:r>
      <w:r>
        <w:rPr>
          <w:color w:val="FF0000"/>
        </w:rPr>
        <w:t xml:space="preserve">’-0″ </w:t>
      </w:r>
      <w:r>
        <w:rPr>
          <w:rStyle w:val="SI"/>
        </w:rPr>
        <w:t>(</w:t>
      </w:r>
      <w:r w:rsidR="00035FB6">
        <w:rPr>
          <w:rStyle w:val="SI"/>
        </w:rPr>
        <w:t>1219</w:t>
      </w:r>
      <w:r>
        <w:rPr>
          <w:rStyle w:val="SI"/>
        </w:rPr>
        <w:t xml:space="preserve"> mm)</w:t>
      </w:r>
      <w:r w:rsidR="00035FB6" w:rsidRPr="00035FB6">
        <w:rPr>
          <w:rStyle w:val="SI"/>
          <w:color w:val="auto"/>
        </w:rPr>
        <w:t>]</w:t>
      </w:r>
      <w:r>
        <w:rPr>
          <w:rStyle w:val="SI"/>
        </w:rPr>
        <w:t>.</w:t>
      </w:r>
      <w:r w:rsidR="00035FB6">
        <w:rPr>
          <w:rStyle w:val="SI"/>
        </w:rPr>
        <w:t xml:space="preserve"> </w:t>
      </w:r>
      <w:r w:rsidR="00035FB6" w:rsidRPr="00035FB6">
        <w:rPr>
          <w:rStyle w:val="SI"/>
          <w:color w:val="auto"/>
        </w:rPr>
        <w:t>[</w:t>
      </w:r>
      <w:r w:rsidR="00035FB6">
        <w:rPr>
          <w:color w:val="FF0000"/>
        </w:rPr>
        <w:t xml:space="preserve">4’-6″ </w:t>
      </w:r>
      <w:r w:rsidR="00035FB6">
        <w:rPr>
          <w:rStyle w:val="SI"/>
        </w:rPr>
        <w:t>(1371 mm)</w:t>
      </w:r>
      <w:r w:rsidR="00035FB6" w:rsidRPr="00035FB6">
        <w:rPr>
          <w:rStyle w:val="SI"/>
          <w:color w:val="auto"/>
        </w:rPr>
        <w:t>]</w:t>
      </w:r>
      <w:r w:rsidR="00035FB6">
        <w:rPr>
          <w:rStyle w:val="SI"/>
        </w:rPr>
        <w:t>.</w:t>
      </w:r>
    </w:p>
    <w:p w:rsidR="003E04D0" w:rsidRPr="006074F4" w:rsidRDefault="00D817D4" w:rsidP="004A7429">
      <w:pPr>
        <w:pStyle w:val="PR2"/>
        <w:rPr>
          <w:szCs w:val="22"/>
        </w:rPr>
      </w:pPr>
      <w:r w:rsidRPr="006074F4">
        <w:rPr>
          <w:szCs w:val="22"/>
        </w:rPr>
        <w:t xml:space="preserve">Weight: </w:t>
      </w:r>
      <w:r w:rsidR="00B66CDF" w:rsidRPr="00B66CDF">
        <w:rPr>
          <w:color w:val="FF0000"/>
        </w:rPr>
        <w:t>1</w:t>
      </w:r>
      <w:r w:rsidR="00F5017A" w:rsidRPr="00B66CDF">
        <w:rPr>
          <w:color w:val="FF0000"/>
        </w:rPr>
        <w:t>.2</w:t>
      </w:r>
      <w:r w:rsidR="00B66CDF" w:rsidRPr="00B66CDF">
        <w:rPr>
          <w:color w:val="FF0000"/>
        </w:rPr>
        <w:t xml:space="preserve"> – 1.6</w:t>
      </w:r>
      <w:r w:rsidR="00BD7C13" w:rsidRPr="00B66CDF">
        <w:rPr>
          <w:color w:val="FF0000"/>
        </w:rPr>
        <w:t xml:space="preserve"> </w:t>
      </w:r>
      <w:r w:rsidR="003046FA" w:rsidRPr="00B66CDF">
        <w:rPr>
          <w:color w:val="FF0000"/>
        </w:rPr>
        <w:t>lbs</w:t>
      </w:r>
      <w:r w:rsidR="00B66CDF" w:rsidRPr="00B66CDF">
        <w:rPr>
          <w:color w:val="FF0000"/>
        </w:rPr>
        <w:t>-</w:t>
      </w:r>
      <w:r w:rsidR="003046FA" w:rsidRPr="00B66CDF">
        <w:rPr>
          <w:color w:val="FF0000"/>
        </w:rPr>
        <w:t>/ft</w:t>
      </w:r>
      <w:r w:rsidR="00BE190B" w:rsidRPr="00BE190B">
        <w:rPr>
          <w:color w:val="FF0000"/>
          <w:vertAlign w:val="superscript"/>
        </w:rPr>
        <w:t>2</w:t>
      </w:r>
      <w:r w:rsidR="00BE190B">
        <w:rPr>
          <w:color w:val="FF0000"/>
          <w:vertAlign w:val="superscript"/>
        </w:rPr>
        <w:t xml:space="preserve"> </w:t>
      </w:r>
      <w:r w:rsidR="00B66CDF">
        <w:t>(</w:t>
      </w:r>
      <w:r w:rsidR="00035FB6">
        <w:t>for 4’-0” panel only</w:t>
      </w:r>
      <w:r w:rsidR="003046FA" w:rsidRPr="00345AA8">
        <w:t>.</w:t>
      </w:r>
    </w:p>
    <w:p w:rsidR="00CF700C" w:rsidRDefault="00CF700C">
      <w:pPr>
        <w:pStyle w:val="PR2"/>
        <w:rPr>
          <w:szCs w:val="22"/>
        </w:rPr>
      </w:pPr>
      <w:r w:rsidRPr="006074F4">
        <w:rPr>
          <w:szCs w:val="22"/>
        </w:rPr>
        <w:t xml:space="preserve">Long Edges: </w:t>
      </w:r>
      <w:r w:rsidR="00035FB6">
        <w:rPr>
          <w:szCs w:val="22"/>
        </w:rPr>
        <w:t>Tapered</w:t>
      </w:r>
      <w:r w:rsidRPr="006074F4">
        <w:rPr>
          <w:szCs w:val="22"/>
        </w:rPr>
        <w:t>.</w:t>
      </w:r>
    </w:p>
    <w:p w:rsidR="00795603" w:rsidRPr="006074F4" w:rsidRDefault="00795603" w:rsidP="00795603">
      <w:pPr>
        <w:pStyle w:val="PR2"/>
        <w:numPr>
          <w:ilvl w:val="0"/>
          <w:numId w:val="0"/>
        </w:numPr>
        <w:ind w:left="1440"/>
        <w:rPr>
          <w:szCs w:val="22"/>
        </w:rPr>
      </w:pPr>
    </w:p>
    <w:p w:rsidR="00664729" w:rsidRPr="00664729" w:rsidRDefault="00664729" w:rsidP="00664729">
      <w:pPr>
        <w:pStyle w:val="PR2"/>
        <w:numPr>
          <w:ilvl w:val="0"/>
          <w:numId w:val="0"/>
        </w:numPr>
        <w:ind w:left="1440"/>
        <w:rPr>
          <w:sz w:val="16"/>
        </w:rPr>
      </w:pPr>
    </w:p>
    <w:p w:rsidR="00BD7C13" w:rsidRDefault="00456016" w:rsidP="00664729">
      <w:r w:rsidRPr="00664729">
        <w:rPr>
          <w:color w:val="FF0000"/>
          <w:sz w:val="14"/>
          <w:szCs w:val="16"/>
        </w:rPr>
        <w:t>Disclaimer:</w:t>
      </w:r>
      <w:r w:rsidR="00AE7560">
        <w:rPr>
          <w:color w:val="FF0000"/>
          <w:sz w:val="14"/>
          <w:szCs w:val="16"/>
        </w:rPr>
        <w:t xml:space="preserve"> </w:t>
      </w:r>
      <w:r w:rsidRPr="00664729">
        <w:rPr>
          <w:color w:val="FF0000"/>
          <w:sz w:val="14"/>
          <w:szCs w:val="16"/>
        </w:rPr>
        <w:t>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w:t>
      </w:r>
      <w:r w:rsidR="00AE7560">
        <w:rPr>
          <w:color w:val="FF0000"/>
          <w:sz w:val="14"/>
          <w:szCs w:val="16"/>
        </w:rPr>
        <w:t xml:space="preserve"> </w:t>
      </w:r>
      <w:r w:rsidRPr="00664729">
        <w:rPr>
          <w:color w:val="FF0000"/>
          <w:sz w:val="14"/>
          <w:szCs w:val="16"/>
        </w:rPr>
        <w:t xml:space="preserve">These materials may be printed and/or transferred electronically solely as needed by the user. Because </w:t>
      </w:r>
      <w:r w:rsidR="00F8718E">
        <w:rPr>
          <w:color w:val="FF0000"/>
          <w:sz w:val="14"/>
          <w:szCs w:val="16"/>
        </w:rPr>
        <w:t>e</w:t>
      </w:r>
      <w:r w:rsidRPr="00664729">
        <w:rPr>
          <w:color w:val="FF0000"/>
          <w:sz w:val="14"/>
          <w:szCs w:val="16"/>
        </w:rPr>
        <w:t>lectronic files can be modified by other parties, without notice or indication of such modifications, modification of USG Product Guide Specifications is the sole responsibility of the Design Professional</w:t>
      </w:r>
      <w:r w:rsidR="00664729">
        <w:rPr>
          <w:sz w:val="14"/>
          <w:szCs w:val="16"/>
        </w:rPr>
        <w:t>.</w:t>
      </w:r>
      <w:r w:rsidR="00BD7C13">
        <w:t xml:space="preserve"> </w:t>
      </w:r>
    </w:p>
    <w:p w:rsidR="00F02E90" w:rsidRDefault="00F8718E" w:rsidP="00F8718E">
      <w:pPr>
        <w:tabs>
          <w:tab w:val="left" w:pos="2538"/>
        </w:tabs>
      </w:pPr>
      <w:r>
        <w:tab/>
      </w:r>
    </w:p>
    <w:sectPr w:rsidR="00F02E90" w:rsidSect="00AE4B2E">
      <w:headerReference w:type="default" r:id="rId9"/>
      <w:footerReference w:type="default" r:id="rId10"/>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B60" w:rsidRDefault="00ED5B60">
      <w:r>
        <w:separator/>
      </w:r>
    </w:p>
  </w:endnote>
  <w:endnote w:type="continuationSeparator" w:id="0">
    <w:p w:rsidR="00ED5B60" w:rsidRDefault="00ED5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7136" w:type="dxa"/>
      <w:tblLayout w:type="fixed"/>
      <w:tblCellMar>
        <w:left w:w="65" w:type="dxa"/>
        <w:right w:w="65" w:type="dxa"/>
      </w:tblCellMar>
      <w:tblLook w:val="0000" w:firstRow="0" w:lastRow="0" w:firstColumn="0" w:lastColumn="0" w:noHBand="0" w:noVBand="0"/>
    </w:tblPr>
    <w:tblGrid>
      <w:gridCol w:w="7632"/>
      <w:gridCol w:w="7632"/>
      <w:gridCol w:w="1872"/>
    </w:tblGrid>
    <w:tr w:rsidR="00456016" w:rsidTr="00456016">
      <w:tc>
        <w:tcPr>
          <w:tcW w:w="7632" w:type="dxa"/>
        </w:tcPr>
        <w:p w:rsidR="00456016" w:rsidRPr="00EC797A" w:rsidRDefault="00035FB6" w:rsidP="000B49FF">
          <w:pPr>
            <w:pStyle w:val="FTR"/>
            <w:rPr>
              <w:sz w:val="20"/>
            </w:rPr>
          </w:pPr>
          <w:r>
            <w:t>USG Sheetrock® Brand Panels</w:t>
          </w:r>
        </w:p>
      </w:tc>
      <w:tc>
        <w:tcPr>
          <w:tcW w:w="7632" w:type="dxa"/>
        </w:tcPr>
        <w:p w:rsidR="00456016" w:rsidRPr="00EC797A" w:rsidRDefault="00456016" w:rsidP="00456016">
          <w:pPr>
            <w:pStyle w:val="FTR"/>
            <w:rPr>
              <w:sz w:val="20"/>
            </w:rPr>
          </w:pPr>
          <w:r w:rsidRPr="00EC797A">
            <w:rPr>
              <w:rStyle w:val="NAM"/>
              <w:sz w:val="20"/>
            </w:rPr>
            <w:t>GYPSUM BOARD</w:t>
          </w:r>
        </w:p>
      </w:tc>
      <w:tc>
        <w:tcPr>
          <w:tcW w:w="1872" w:type="dxa"/>
        </w:tcPr>
        <w:p w:rsidR="00456016" w:rsidRDefault="00456016" w:rsidP="00456016">
          <w:pPr>
            <w:pStyle w:val="RJUST"/>
          </w:pPr>
          <w:r>
            <w:rPr>
              <w:rStyle w:val="NUM"/>
            </w:rPr>
            <w:t>092900</w:t>
          </w:r>
          <w:r>
            <w:t xml:space="preserve"> - </w:t>
          </w:r>
          <w:r>
            <w:fldChar w:fldCharType="begin"/>
          </w:r>
          <w:r>
            <w:instrText xml:space="preserve"> PAGE </w:instrText>
          </w:r>
          <w:r>
            <w:fldChar w:fldCharType="separate"/>
          </w:r>
          <w:r w:rsidR="00FF48A3">
            <w:rPr>
              <w:noProof/>
            </w:rPr>
            <w:t>1</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B60" w:rsidRDefault="00ED5B60">
      <w:r>
        <w:separator/>
      </w:r>
    </w:p>
  </w:footnote>
  <w:footnote w:type="continuationSeparator" w:id="0">
    <w:p w:rsidR="00ED5B60" w:rsidRDefault="00ED5B6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6016" w:rsidRPr="004F3C3F" w:rsidRDefault="00694005" w:rsidP="00456016">
    <w:pPr>
      <w:pStyle w:val="HDR"/>
    </w:pPr>
    <w:r>
      <w:rPr>
        <w:rStyle w:val="CPR"/>
      </w:rPr>
      <w:t>©</w:t>
    </w:r>
    <w:r w:rsidR="00FF48A3">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07pt;margin-top:-10.5pt;width:66.85pt;height:33.75pt;z-index:251657728;mso-position-horizontal-relative:text;mso-position-vertical-relative:text">
          <v:imagedata r:id="rId1" o:title="USG_R_BuildingBlocks_RGB" croptop="17116f" cropbottom="16714f" cropleft="10786f" cropright="14059f"/>
          <w10:wrap type="square"/>
        </v:shape>
      </w:pict>
    </w:r>
    <w:r>
      <w:rPr>
        <w:rStyle w:val="CPR"/>
      </w:rPr>
      <w:t xml:space="preserve">2017 </w:t>
    </w:r>
    <w:r w:rsidR="00456016" w:rsidRPr="008244B3">
      <w:rPr>
        <w:rStyle w:val="CPR"/>
      </w:rPr>
      <w:t>USG</w:t>
    </w:r>
    <w:r w:rsidR="00305F92">
      <w:rPr>
        <w:rStyle w:val="CPR"/>
      </w:rPr>
      <w:t xml:space="preserve"> </w:t>
    </w:r>
    <w:r w:rsidR="00A818DF">
      <w:rPr>
        <w:rStyle w:val="CPR"/>
      </w:rPr>
      <w:t>WB</w:t>
    </w:r>
    <w:r w:rsidR="00C35B9D">
      <w:rPr>
        <w:rStyle w:val="CPR"/>
      </w:rPr>
      <w:t>293</w:t>
    </w:r>
    <w:r w:rsidR="00AE7B28">
      <w:rPr>
        <w:rStyle w:val="CPR"/>
      </w:rPr>
      <w:t>2</w:t>
    </w:r>
    <w:r w:rsidR="00456016" w:rsidRPr="008244B3">
      <w:tab/>
    </w:r>
    <w:r w:rsidR="00456016" w:rsidRPr="008244B3">
      <w:rPr>
        <w:rStyle w:val="SPD"/>
      </w:rPr>
      <w:t>0</w:t>
    </w:r>
    <w:r w:rsidR="00284048">
      <w:rPr>
        <w:rStyle w:val="SPD"/>
      </w:rPr>
      <w:t>4</w:t>
    </w:r>
    <w:r w:rsidR="00456016">
      <w:rPr>
        <w:rStyle w:val="SPD"/>
      </w:rPr>
      <w:t>/</w:t>
    </w:r>
    <w:r>
      <w:rPr>
        <w:rStyle w:val="SPD"/>
      </w:rPr>
      <w:t>12</w:t>
    </w:r>
    <w:r w:rsidR="00456016">
      <w:rPr>
        <w:rStyle w:val="SPD"/>
      </w:rPr>
      <w:t>/</w:t>
    </w:r>
    <w:r w:rsidR="00A7210C">
      <w:rPr>
        <w:rStyle w:val="SPD"/>
      </w:rPr>
      <w:t>201</w:t>
    </w:r>
    <w:r w:rsidR="007D51EA">
      <w:rPr>
        <w:rStyle w:val="SPD"/>
      </w:rPr>
      <w:t>7</w:t>
    </w:r>
    <w:r w:rsidR="00456016">
      <w:rPr>
        <w:rStyle w:val="SPD"/>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860B734"/>
    <w:lvl w:ilvl="0">
      <w:start w:val="2"/>
      <w:numFmt w:val="decimal"/>
      <w:pStyle w:val="PRT"/>
      <w:suff w:val="nothing"/>
      <w:lvlText w:val="PART %1 - "/>
      <w:lvlJc w:val="left"/>
      <w:pPr>
        <w:ind w:left="0" w:firstLine="0"/>
      </w:pPr>
      <w:rPr>
        <w:rFonts w:hint="default"/>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color w:val="auto"/>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nsid w:val="10E97133"/>
    <w:multiLevelType w:val="hybridMultilevel"/>
    <w:tmpl w:val="E3ACD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D32969"/>
    <w:multiLevelType w:val="multilevel"/>
    <w:tmpl w:val="C53E5C84"/>
    <w:lvl w:ilvl="0">
      <w:start w:val="1"/>
      <w:numFmt w:val="bullet"/>
      <w:lvlText w:val=""/>
      <w:lvlJc w:val="left"/>
      <w:pPr>
        <w:ind w:left="0" w:firstLine="0"/>
      </w:pPr>
      <w:rPr>
        <w:rFonts w:ascii="Symbol" w:hAnsi="Symbol" w:hint="default"/>
      </w:rPr>
    </w:lvl>
    <w:lvl w:ilvl="1">
      <w:numFmt w:val="decimal"/>
      <w:suff w:val="nothing"/>
      <w:lvlText w:val="SCHEDULE %2 - "/>
      <w:lvlJc w:val="left"/>
      <w:pPr>
        <w:ind w:left="0" w:firstLine="0"/>
      </w:pPr>
    </w:lvl>
    <w:lvl w:ilvl="2">
      <w:numFmt w:val="decimal"/>
      <w:suff w:val="nothing"/>
      <w:lvlText w:val="PRODUCT DATA SHEET %3 - "/>
      <w:lvlJc w:val="left"/>
      <w:pPr>
        <w:ind w:left="0" w:firstLine="0"/>
      </w:pPr>
    </w:lvl>
    <w:lvl w:ilvl="3">
      <w:start w:val="3"/>
      <w:numFmt w:val="decimal"/>
      <w:lvlText w:val="%1.%4"/>
      <w:lvlJc w:val="left"/>
      <w:pPr>
        <w:tabs>
          <w:tab w:val="num" w:pos="864"/>
        </w:tabs>
        <w:ind w:left="864" w:hanging="864"/>
      </w:pPr>
    </w:lvl>
    <w:lvl w:ilvl="4">
      <w:start w:val="1"/>
      <w:numFmt w:val="bullet"/>
      <w:lvlText w:val=""/>
      <w:lvlJc w:val="left"/>
      <w:pPr>
        <w:tabs>
          <w:tab w:val="num" w:pos="864"/>
        </w:tabs>
        <w:ind w:left="864" w:hanging="576"/>
      </w:pPr>
      <w:rPr>
        <w:rFonts w:ascii="Symbol" w:hAnsi="Symbol" w:hint="default"/>
      </w:rPr>
    </w:lvl>
    <w:lvl w:ilvl="5">
      <w:start w:val="1"/>
      <w:numFmt w:val="decimal"/>
      <w:lvlText w:val="%6."/>
      <w:lvlJc w:val="left"/>
      <w:pPr>
        <w:tabs>
          <w:tab w:val="num" w:pos="1440"/>
        </w:tabs>
        <w:ind w:left="1440" w:hanging="576"/>
      </w:pPr>
      <w:rPr>
        <w:b w:val="0"/>
      </w:rPr>
    </w:lvl>
    <w:lvl w:ilvl="6">
      <w:start w:val="1"/>
      <w:numFmt w:val="lowerLetter"/>
      <w:lvlText w:val="%7."/>
      <w:lvlJc w:val="left"/>
      <w:pPr>
        <w:tabs>
          <w:tab w:val="num" w:pos="2016"/>
        </w:tabs>
        <w:ind w:left="2016" w:hanging="576"/>
      </w:pPr>
    </w:lvl>
    <w:lvl w:ilvl="7">
      <w:start w:val="1"/>
      <w:numFmt w:val="decimal"/>
      <w:lvlText w:val="%8)"/>
      <w:lvlJc w:val="left"/>
      <w:pPr>
        <w:tabs>
          <w:tab w:val="num" w:pos="2592"/>
        </w:tabs>
        <w:ind w:left="2592" w:hanging="576"/>
      </w:pPr>
    </w:lvl>
    <w:lvl w:ilvl="8">
      <w:start w:val="1"/>
      <w:numFmt w:val="lowerLetter"/>
      <w:lvlText w:val="%9)"/>
      <w:lvlJc w:val="left"/>
      <w:pPr>
        <w:tabs>
          <w:tab w:val="num" w:pos="3168"/>
        </w:tabs>
        <w:ind w:left="3168" w:hanging="576"/>
      </w:pPr>
    </w:lvl>
  </w:abstractNum>
  <w:abstractNum w:abstractNumId="3">
    <w:nsid w:val="61513C33"/>
    <w:multiLevelType w:val="hybridMultilevel"/>
    <w:tmpl w:val="5C140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2"/>
    <w:lvlOverride w:ilvl="0"/>
    <w:lvlOverride w:ilvl="1"/>
    <w:lvlOverride w:ilvl="2"/>
    <w:lvlOverride w:ilvl="3">
      <w:startOverride w:val="3"/>
    </w:lvlOverride>
    <w:lvlOverride w:ilvl="4"/>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0"/>
  </w:num>
  <w:num w:numId="8">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startOverride w:val="2"/>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o:shapelayout v:ext="edit">
      <o:idmap v:ext="edit" data="2"/>
    </o:shapelayout>
  </w:hdrShapeDefaults>
  <w:footnotePr>
    <w:numRestart w:val="eachSect"/>
    <w:footnote w:id="-1"/>
    <w:footnote w:id="0"/>
  </w:footnotePr>
  <w:endnotePr>
    <w:pos w:val="sectEnd"/>
    <w:numFmt w:val="decimal"/>
    <w:endnote w:id="-1"/>
    <w:endnote w:id="0"/>
  </w:endnotePr>
  <w:compat>
    <w:printColBlack/>
    <w:suppressTopSpac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DOI" w:val="03/01/14"/>
    <w:docVar w:name="Format" w:val="1"/>
    <w:docVar w:name="MF04" w:val="092900"/>
    <w:docVar w:name="MF95" w:val="09250"/>
    <w:docVar w:name="MFOrigin" w:val="MF04"/>
    <w:docVar w:name="SectionID" w:val="262"/>
    <w:docVar w:name="SpecType" w:val="MasterSpec"/>
    <w:docVar w:name="Version" w:val="10033"/>
  </w:docVars>
  <w:rsids>
    <w:rsidRoot w:val="00E963EE"/>
    <w:rsid w:val="00007906"/>
    <w:rsid w:val="000168AD"/>
    <w:rsid w:val="00026456"/>
    <w:rsid w:val="00031685"/>
    <w:rsid w:val="00035FB6"/>
    <w:rsid w:val="0004027B"/>
    <w:rsid w:val="00043210"/>
    <w:rsid w:val="00051D60"/>
    <w:rsid w:val="00063B48"/>
    <w:rsid w:val="00072DE9"/>
    <w:rsid w:val="00080F70"/>
    <w:rsid w:val="00084AC3"/>
    <w:rsid w:val="000A04CB"/>
    <w:rsid w:val="000B49FF"/>
    <w:rsid w:val="000D36C6"/>
    <w:rsid w:val="000D6897"/>
    <w:rsid w:val="000D6FB4"/>
    <w:rsid w:val="000E3BC4"/>
    <w:rsid w:val="00105690"/>
    <w:rsid w:val="0010702F"/>
    <w:rsid w:val="0010782B"/>
    <w:rsid w:val="00107EC7"/>
    <w:rsid w:val="0011773D"/>
    <w:rsid w:val="00117CE9"/>
    <w:rsid w:val="00124A59"/>
    <w:rsid w:val="00127CFC"/>
    <w:rsid w:val="00131971"/>
    <w:rsid w:val="0014526D"/>
    <w:rsid w:val="00161D25"/>
    <w:rsid w:val="00176C6F"/>
    <w:rsid w:val="00185C55"/>
    <w:rsid w:val="001871EE"/>
    <w:rsid w:val="001A1193"/>
    <w:rsid w:val="001C6025"/>
    <w:rsid w:val="001D7589"/>
    <w:rsid w:val="001E68C5"/>
    <w:rsid w:val="001F3FDC"/>
    <w:rsid w:val="001F74C2"/>
    <w:rsid w:val="0020263E"/>
    <w:rsid w:val="0020541A"/>
    <w:rsid w:val="00205D72"/>
    <w:rsid w:val="0022497C"/>
    <w:rsid w:val="00225FA9"/>
    <w:rsid w:val="00235967"/>
    <w:rsid w:val="0027547C"/>
    <w:rsid w:val="00280351"/>
    <w:rsid w:val="00280FDB"/>
    <w:rsid w:val="00281169"/>
    <w:rsid w:val="00281C9F"/>
    <w:rsid w:val="00282D42"/>
    <w:rsid w:val="00284048"/>
    <w:rsid w:val="00286F44"/>
    <w:rsid w:val="00290289"/>
    <w:rsid w:val="002A0276"/>
    <w:rsid w:val="002A7B9D"/>
    <w:rsid w:val="002C6426"/>
    <w:rsid w:val="002E67F1"/>
    <w:rsid w:val="002F79B7"/>
    <w:rsid w:val="003046FA"/>
    <w:rsid w:val="00305F92"/>
    <w:rsid w:val="0032470F"/>
    <w:rsid w:val="00325128"/>
    <w:rsid w:val="00331458"/>
    <w:rsid w:val="00334A4E"/>
    <w:rsid w:val="00337E8D"/>
    <w:rsid w:val="00347685"/>
    <w:rsid w:val="00357CE6"/>
    <w:rsid w:val="003725F2"/>
    <w:rsid w:val="00372748"/>
    <w:rsid w:val="00381E0A"/>
    <w:rsid w:val="00382BDD"/>
    <w:rsid w:val="0039199C"/>
    <w:rsid w:val="003A4C06"/>
    <w:rsid w:val="003A52A1"/>
    <w:rsid w:val="003B35DD"/>
    <w:rsid w:val="003C1BE7"/>
    <w:rsid w:val="003C474D"/>
    <w:rsid w:val="003E04D0"/>
    <w:rsid w:val="003E1326"/>
    <w:rsid w:val="003E1CDE"/>
    <w:rsid w:val="003E2D9D"/>
    <w:rsid w:val="003F08D8"/>
    <w:rsid w:val="003F7BA1"/>
    <w:rsid w:val="00407904"/>
    <w:rsid w:val="00425582"/>
    <w:rsid w:val="00425744"/>
    <w:rsid w:val="004276B4"/>
    <w:rsid w:val="004276C7"/>
    <w:rsid w:val="004472DF"/>
    <w:rsid w:val="00453835"/>
    <w:rsid w:val="004541B0"/>
    <w:rsid w:val="00456016"/>
    <w:rsid w:val="00464CFC"/>
    <w:rsid w:val="00497833"/>
    <w:rsid w:val="004A0882"/>
    <w:rsid w:val="004A4C57"/>
    <w:rsid w:val="004A7429"/>
    <w:rsid w:val="004C01F9"/>
    <w:rsid w:val="004C575C"/>
    <w:rsid w:val="004E10F5"/>
    <w:rsid w:val="004F3DA2"/>
    <w:rsid w:val="00504A90"/>
    <w:rsid w:val="00521722"/>
    <w:rsid w:val="00530C0D"/>
    <w:rsid w:val="00540680"/>
    <w:rsid w:val="005450EF"/>
    <w:rsid w:val="005475B4"/>
    <w:rsid w:val="00550655"/>
    <w:rsid w:val="00557144"/>
    <w:rsid w:val="005668BB"/>
    <w:rsid w:val="00573F25"/>
    <w:rsid w:val="00576B47"/>
    <w:rsid w:val="005B210B"/>
    <w:rsid w:val="005D64A6"/>
    <w:rsid w:val="005E4855"/>
    <w:rsid w:val="005F3B9D"/>
    <w:rsid w:val="005F5595"/>
    <w:rsid w:val="00600322"/>
    <w:rsid w:val="006024AC"/>
    <w:rsid w:val="006074F4"/>
    <w:rsid w:val="006269F9"/>
    <w:rsid w:val="00640B6C"/>
    <w:rsid w:val="00654601"/>
    <w:rsid w:val="00664729"/>
    <w:rsid w:val="0068099B"/>
    <w:rsid w:val="00694005"/>
    <w:rsid w:val="006950BC"/>
    <w:rsid w:val="00697914"/>
    <w:rsid w:val="006B0011"/>
    <w:rsid w:val="006C1AA0"/>
    <w:rsid w:val="006C558D"/>
    <w:rsid w:val="006D525D"/>
    <w:rsid w:val="006E4F49"/>
    <w:rsid w:val="006E70A4"/>
    <w:rsid w:val="006F1B52"/>
    <w:rsid w:val="006F1C31"/>
    <w:rsid w:val="006F2CA1"/>
    <w:rsid w:val="00700C39"/>
    <w:rsid w:val="00716F5B"/>
    <w:rsid w:val="00720278"/>
    <w:rsid w:val="007232C4"/>
    <w:rsid w:val="007267C4"/>
    <w:rsid w:val="00735CA7"/>
    <w:rsid w:val="0075248D"/>
    <w:rsid w:val="00753E42"/>
    <w:rsid w:val="007608AB"/>
    <w:rsid w:val="00792251"/>
    <w:rsid w:val="00795603"/>
    <w:rsid w:val="007A27B8"/>
    <w:rsid w:val="007B5C3E"/>
    <w:rsid w:val="007C1313"/>
    <w:rsid w:val="007C72C9"/>
    <w:rsid w:val="007D236E"/>
    <w:rsid w:val="007D2483"/>
    <w:rsid w:val="007D3A1F"/>
    <w:rsid w:val="007D3CAC"/>
    <w:rsid w:val="007D51EA"/>
    <w:rsid w:val="007E6461"/>
    <w:rsid w:val="007F6776"/>
    <w:rsid w:val="00805215"/>
    <w:rsid w:val="00807C59"/>
    <w:rsid w:val="00817228"/>
    <w:rsid w:val="00823C32"/>
    <w:rsid w:val="008262D3"/>
    <w:rsid w:val="00826365"/>
    <w:rsid w:val="00827568"/>
    <w:rsid w:val="00833BB0"/>
    <w:rsid w:val="00844308"/>
    <w:rsid w:val="008465F7"/>
    <w:rsid w:val="008467A3"/>
    <w:rsid w:val="00850159"/>
    <w:rsid w:val="008608F3"/>
    <w:rsid w:val="00866145"/>
    <w:rsid w:val="008673DF"/>
    <w:rsid w:val="00875523"/>
    <w:rsid w:val="00891667"/>
    <w:rsid w:val="008B5DAE"/>
    <w:rsid w:val="008C4ACE"/>
    <w:rsid w:val="008D4838"/>
    <w:rsid w:val="008E45CC"/>
    <w:rsid w:val="008E54D8"/>
    <w:rsid w:val="00900671"/>
    <w:rsid w:val="00901A78"/>
    <w:rsid w:val="00910FC7"/>
    <w:rsid w:val="00917B35"/>
    <w:rsid w:val="00922A5D"/>
    <w:rsid w:val="00931000"/>
    <w:rsid w:val="009435F1"/>
    <w:rsid w:val="009754D4"/>
    <w:rsid w:val="00991982"/>
    <w:rsid w:val="009A4E5E"/>
    <w:rsid w:val="009B76C2"/>
    <w:rsid w:val="009C02A1"/>
    <w:rsid w:val="009C6C37"/>
    <w:rsid w:val="009E0A1E"/>
    <w:rsid w:val="009F5396"/>
    <w:rsid w:val="00A04D09"/>
    <w:rsid w:val="00A26A3A"/>
    <w:rsid w:val="00A44F0B"/>
    <w:rsid w:val="00A454C6"/>
    <w:rsid w:val="00A55821"/>
    <w:rsid w:val="00A7210C"/>
    <w:rsid w:val="00A73ADE"/>
    <w:rsid w:val="00A818DF"/>
    <w:rsid w:val="00A81F08"/>
    <w:rsid w:val="00A95CF3"/>
    <w:rsid w:val="00AA52E4"/>
    <w:rsid w:val="00AD4636"/>
    <w:rsid w:val="00AE493C"/>
    <w:rsid w:val="00AE4B2E"/>
    <w:rsid w:val="00AE7560"/>
    <w:rsid w:val="00AE7B28"/>
    <w:rsid w:val="00B01449"/>
    <w:rsid w:val="00B13846"/>
    <w:rsid w:val="00B15C67"/>
    <w:rsid w:val="00B3500A"/>
    <w:rsid w:val="00B45058"/>
    <w:rsid w:val="00B47965"/>
    <w:rsid w:val="00B52D79"/>
    <w:rsid w:val="00B55D67"/>
    <w:rsid w:val="00B61ACA"/>
    <w:rsid w:val="00B6480D"/>
    <w:rsid w:val="00B66568"/>
    <w:rsid w:val="00B66CDF"/>
    <w:rsid w:val="00BA0540"/>
    <w:rsid w:val="00BA075A"/>
    <w:rsid w:val="00BA21A1"/>
    <w:rsid w:val="00BB0838"/>
    <w:rsid w:val="00BB509F"/>
    <w:rsid w:val="00BD589B"/>
    <w:rsid w:val="00BD7C13"/>
    <w:rsid w:val="00BE190B"/>
    <w:rsid w:val="00BE525A"/>
    <w:rsid w:val="00BF7019"/>
    <w:rsid w:val="00C00998"/>
    <w:rsid w:val="00C103A5"/>
    <w:rsid w:val="00C11409"/>
    <w:rsid w:val="00C14E2E"/>
    <w:rsid w:val="00C3234A"/>
    <w:rsid w:val="00C35B9D"/>
    <w:rsid w:val="00C35C5E"/>
    <w:rsid w:val="00C53D63"/>
    <w:rsid w:val="00C6049D"/>
    <w:rsid w:val="00C6090F"/>
    <w:rsid w:val="00C70999"/>
    <w:rsid w:val="00C959FE"/>
    <w:rsid w:val="00CA650D"/>
    <w:rsid w:val="00CB3BBF"/>
    <w:rsid w:val="00CE28D6"/>
    <w:rsid w:val="00CF134B"/>
    <w:rsid w:val="00CF700C"/>
    <w:rsid w:val="00D022F1"/>
    <w:rsid w:val="00D1119C"/>
    <w:rsid w:val="00D13A84"/>
    <w:rsid w:val="00D209A7"/>
    <w:rsid w:val="00D2358C"/>
    <w:rsid w:val="00D319FB"/>
    <w:rsid w:val="00D55C29"/>
    <w:rsid w:val="00D57244"/>
    <w:rsid w:val="00D62C8D"/>
    <w:rsid w:val="00D64D87"/>
    <w:rsid w:val="00D671E8"/>
    <w:rsid w:val="00D817D4"/>
    <w:rsid w:val="00D922F3"/>
    <w:rsid w:val="00D94AB4"/>
    <w:rsid w:val="00D96D1E"/>
    <w:rsid w:val="00DB4882"/>
    <w:rsid w:val="00E010D1"/>
    <w:rsid w:val="00E052B1"/>
    <w:rsid w:val="00E372BE"/>
    <w:rsid w:val="00E407A6"/>
    <w:rsid w:val="00E4236B"/>
    <w:rsid w:val="00E55DB4"/>
    <w:rsid w:val="00E57780"/>
    <w:rsid w:val="00E57A8D"/>
    <w:rsid w:val="00E57DEA"/>
    <w:rsid w:val="00E63550"/>
    <w:rsid w:val="00E74C2E"/>
    <w:rsid w:val="00E75CD9"/>
    <w:rsid w:val="00E920EE"/>
    <w:rsid w:val="00E963EE"/>
    <w:rsid w:val="00EC797A"/>
    <w:rsid w:val="00ED5B60"/>
    <w:rsid w:val="00ED6C12"/>
    <w:rsid w:val="00EE3B78"/>
    <w:rsid w:val="00EF2023"/>
    <w:rsid w:val="00EF7430"/>
    <w:rsid w:val="00F02E90"/>
    <w:rsid w:val="00F25CE2"/>
    <w:rsid w:val="00F27674"/>
    <w:rsid w:val="00F5004D"/>
    <w:rsid w:val="00F5017A"/>
    <w:rsid w:val="00F5143E"/>
    <w:rsid w:val="00F515F5"/>
    <w:rsid w:val="00F54B7F"/>
    <w:rsid w:val="00F74B4B"/>
    <w:rsid w:val="00F81C9D"/>
    <w:rsid w:val="00F8718E"/>
    <w:rsid w:val="00F87420"/>
    <w:rsid w:val="00F91A21"/>
    <w:rsid w:val="00FA6CFF"/>
    <w:rsid w:val="00FD1631"/>
    <w:rsid w:val="00FF4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56F4CF6D-339E-4D7E-8E30-65F89157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pPr>
      <w:numPr>
        <w:ilvl w:val="4"/>
        <w:numId w:val="1"/>
      </w:numPr>
      <w:suppressAutoHyphens/>
      <w:spacing w:before="240"/>
      <w:jc w:val="both"/>
      <w:outlineLvl w:val="2"/>
    </w:pPr>
  </w:style>
  <w:style w:type="paragraph" w:customStyle="1" w:styleId="PR2">
    <w:name w:val="PR2"/>
    <w:basedOn w:val="Normal"/>
    <w:pPr>
      <w:numPr>
        <w:ilvl w:val="5"/>
        <w:numId w:val="1"/>
      </w:numPr>
      <w:suppressAutoHyphens/>
      <w:jc w:val="both"/>
      <w:outlineLvl w:val="3"/>
    </w:pPr>
  </w:style>
  <w:style w:type="paragraph" w:customStyle="1" w:styleId="PR3">
    <w:name w:val="PR3"/>
    <w:basedOn w:val="Normal"/>
    <w:pPr>
      <w:numPr>
        <w:ilvl w:val="6"/>
        <w:numId w:val="1"/>
      </w:numPr>
      <w:suppressAutoHyphens/>
      <w:jc w:val="both"/>
      <w:outlineLvl w:val="4"/>
    </w:pPr>
  </w:style>
  <w:style w:type="paragraph" w:customStyle="1" w:styleId="PR4">
    <w:name w:val="PR4"/>
    <w:basedOn w:val="Normal"/>
    <w:pPr>
      <w:numPr>
        <w:ilvl w:val="7"/>
        <w:numId w:val="1"/>
      </w:numPr>
      <w:suppressAutoHyphens/>
      <w:jc w:val="both"/>
      <w:outlineLvl w:val="5"/>
    </w:pPr>
  </w:style>
  <w:style w:type="paragraph" w:customStyle="1" w:styleId="PR5">
    <w:name w:val="PR5"/>
    <w:basedOn w:val="Normal"/>
    <w:pPr>
      <w:numPr>
        <w:ilvl w:val="8"/>
        <w:numId w:val="1"/>
      </w:numPr>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pPr>
      <w:suppressAutoHyphens/>
      <w:spacing w:before="240"/>
      <w:jc w:val="both"/>
    </w:pPr>
    <w:rPr>
      <w:vanish/>
      <w:color w:val="0000FF"/>
      <w:sz w:val="20"/>
      <w:lang w:val="x-none" w:eastAsia="x-none"/>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E963EE"/>
    <w:pPr>
      <w:tabs>
        <w:tab w:val="center" w:pos="4680"/>
        <w:tab w:val="right" w:pos="9360"/>
      </w:tabs>
    </w:pPr>
  </w:style>
  <w:style w:type="character" w:customStyle="1" w:styleId="HeaderChar">
    <w:name w:val="Header Char"/>
    <w:basedOn w:val="DefaultParagraphFont"/>
    <w:link w:val="Header"/>
    <w:uiPriority w:val="99"/>
    <w:rsid w:val="00E963EE"/>
  </w:style>
  <w:style w:type="paragraph" w:styleId="Footer">
    <w:name w:val="footer"/>
    <w:basedOn w:val="Normal"/>
    <w:link w:val="FooterChar"/>
    <w:uiPriority w:val="99"/>
    <w:unhideWhenUsed/>
    <w:rsid w:val="00E963EE"/>
    <w:pPr>
      <w:tabs>
        <w:tab w:val="center" w:pos="4680"/>
        <w:tab w:val="right" w:pos="9360"/>
      </w:tabs>
    </w:pPr>
  </w:style>
  <w:style w:type="character" w:customStyle="1" w:styleId="FooterChar">
    <w:name w:val="Footer Char"/>
    <w:basedOn w:val="DefaultParagraphFont"/>
    <w:link w:val="Footer"/>
    <w:uiPriority w:val="99"/>
    <w:rsid w:val="00E963EE"/>
  </w:style>
  <w:style w:type="paragraph" w:customStyle="1" w:styleId="TIP">
    <w:name w:val="TIP"/>
    <w:basedOn w:val="Normal"/>
    <w:link w:val="TIPChar"/>
    <w:rsid w:val="009B76C2"/>
    <w:pPr>
      <w:pBdr>
        <w:top w:val="single" w:sz="4" w:space="3" w:color="auto"/>
        <w:left w:val="single" w:sz="4" w:space="4" w:color="auto"/>
        <w:bottom w:val="single" w:sz="4" w:space="3" w:color="auto"/>
        <w:right w:val="single" w:sz="4" w:space="4" w:color="auto"/>
      </w:pBdr>
      <w:spacing w:before="240"/>
    </w:pPr>
    <w:rPr>
      <w:color w:val="B30838"/>
      <w:sz w:val="20"/>
      <w:lang w:val="x-none" w:eastAsia="x-none"/>
    </w:rPr>
  </w:style>
  <w:style w:type="character" w:customStyle="1" w:styleId="CMTChar">
    <w:name w:val="CMT Char"/>
    <w:link w:val="CMT"/>
    <w:rsid w:val="009B76C2"/>
    <w:rPr>
      <w:vanish/>
      <w:color w:val="0000FF"/>
    </w:rPr>
  </w:style>
  <w:style w:type="character" w:customStyle="1" w:styleId="TIPChar">
    <w:name w:val="TIP Char"/>
    <w:link w:val="TIP"/>
    <w:rsid w:val="009B76C2"/>
    <w:rPr>
      <w:vanish w:val="0"/>
      <w:color w:val="B30838"/>
    </w:rPr>
  </w:style>
  <w:style w:type="character" w:customStyle="1" w:styleId="SAhyperlink">
    <w:name w:val="SAhyperlink"/>
    <w:uiPriority w:val="1"/>
    <w:qFormat/>
    <w:rsid w:val="00640B6C"/>
    <w:rPr>
      <w:color w:val="E36C0A"/>
      <w:u w:val="single"/>
    </w:rPr>
  </w:style>
  <w:style w:type="character" w:styleId="Hyperlink">
    <w:name w:val="Hyperlink"/>
    <w:uiPriority w:val="99"/>
    <w:unhideWhenUsed/>
    <w:rsid w:val="00640B6C"/>
    <w:rPr>
      <w:color w:val="0000FF"/>
      <w:u w:val="single"/>
    </w:rPr>
  </w:style>
  <w:style w:type="paragraph" w:styleId="NoSpacing">
    <w:name w:val="No Spacing"/>
    <w:uiPriority w:val="1"/>
    <w:qFormat/>
    <w:rsid w:val="00456016"/>
    <w:rPr>
      <w:sz w:val="22"/>
    </w:rPr>
  </w:style>
  <w:style w:type="table" w:styleId="TableGrid">
    <w:name w:val="Table Grid"/>
    <w:basedOn w:val="TableNormal"/>
    <w:uiPriority w:val="59"/>
    <w:rsid w:val="001D75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0882"/>
    <w:rPr>
      <w:rFonts w:ascii="Tahoma" w:hAnsi="Tahoma"/>
      <w:sz w:val="16"/>
      <w:szCs w:val="16"/>
      <w:lang w:val="x-none" w:eastAsia="x-none"/>
    </w:rPr>
  </w:style>
  <w:style w:type="character" w:customStyle="1" w:styleId="BalloonTextChar">
    <w:name w:val="Balloon Text Char"/>
    <w:link w:val="BalloonText"/>
    <w:uiPriority w:val="99"/>
    <w:semiHidden/>
    <w:rsid w:val="004A0882"/>
    <w:rPr>
      <w:rFonts w:ascii="Tahoma" w:hAnsi="Tahoma" w:cs="Tahoma"/>
      <w:sz w:val="16"/>
      <w:szCs w:val="16"/>
    </w:rPr>
  </w:style>
  <w:style w:type="paragraph" w:customStyle="1" w:styleId="Default">
    <w:name w:val="Default"/>
    <w:rsid w:val="006F2CA1"/>
    <w:pPr>
      <w:autoSpaceDE w:val="0"/>
      <w:autoSpaceDN w:val="0"/>
      <w:adjustRightInd w:val="0"/>
    </w:pPr>
    <w:rPr>
      <w:rFonts w:ascii="HelveticaNeue LightCond" w:hAnsi="HelveticaNeue LightCond" w:cs="HelveticaNeue LightCond"/>
      <w:color w:val="000000"/>
      <w:sz w:val="24"/>
      <w:szCs w:val="24"/>
    </w:rPr>
  </w:style>
  <w:style w:type="paragraph" w:customStyle="1" w:styleId="Pa1">
    <w:name w:val="Pa1"/>
    <w:basedOn w:val="Default"/>
    <w:next w:val="Default"/>
    <w:uiPriority w:val="99"/>
    <w:rsid w:val="006F2CA1"/>
    <w:pPr>
      <w:spacing w:line="241" w:lineRule="atLeast"/>
    </w:pPr>
    <w:rPr>
      <w:rFonts w:cs="Times New Roman"/>
      <w:color w:val="auto"/>
    </w:rPr>
  </w:style>
  <w:style w:type="character" w:customStyle="1" w:styleId="A0">
    <w:name w:val="A0"/>
    <w:uiPriority w:val="99"/>
    <w:rsid w:val="006F2CA1"/>
    <w:rPr>
      <w:rFonts w:cs="HelveticaNeue LightCond"/>
      <w:color w:val="221E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09522">
      <w:bodyDiv w:val="1"/>
      <w:marLeft w:val="0"/>
      <w:marRight w:val="0"/>
      <w:marTop w:val="0"/>
      <w:marBottom w:val="0"/>
      <w:divBdr>
        <w:top w:val="none" w:sz="0" w:space="0" w:color="auto"/>
        <w:left w:val="none" w:sz="0" w:space="0" w:color="auto"/>
        <w:bottom w:val="none" w:sz="0" w:space="0" w:color="auto"/>
        <w:right w:val="none" w:sz="0" w:space="0" w:color="auto"/>
      </w:divBdr>
    </w:div>
    <w:div w:id="492574188">
      <w:bodyDiv w:val="1"/>
      <w:marLeft w:val="0"/>
      <w:marRight w:val="0"/>
      <w:marTop w:val="0"/>
      <w:marBottom w:val="0"/>
      <w:divBdr>
        <w:top w:val="none" w:sz="0" w:space="0" w:color="auto"/>
        <w:left w:val="none" w:sz="0" w:space="0" w:color="auto"/>
        <w:bottom w:val="none" w:sz="0" w:space="0" w:color="auto"/>
        <w:right w:val="none" w:sz="0" w:space="0" w:color="auto"/>
      </w:divBdr>
    </w:div>
    <w:div w:id="853153094">
      <w:bodyDiv w:val="1"/>
      <w:marLeft w:val="0"/>
      <w:marRight w:val="0"/>
      <w:marTop w:val="0"/>
      <w:marBottom w:val="0"/>
      <w:divBdr>
        <w:top w:val="none" w:sz="0" w:space="0" w:color="auto"/>
        <w:left w:val="none" w:sz="0" w:space="0" w:color="auto"/>
        <w:bottom w:val="none" w:sz="0" w:space="0" w:color="auto"/>
        <w:right w:val="none" w:sz="0" w:space="0" w:color="auto"/>
      </w:divBdr>
    </w:div>
    <w:div w:id="1295602219">
      <w:bodyDiv w:val="1"/>
      <w:marLeft w:val="0"/>
      <w:marRight w:val="0"/>
      <w:marTop w:val="0"/>
      <w:marBottom w:val="0"/>
      <w:divBdr>
        <w:top w:val="none" w:sz="0" w:space="0" w:color="auto"/>
        <w:left w:val="none" w:sz="0" w:space="0" w:color="auto"/>
        <w:bottom w:val="none" w:sz="0" w:space="0" w:color="auto"/>
        <w:right w:val="none" w:sz="0" w:space="0" w:color="auto"/>
      </w:divBdr>
    </w:div>
    <w:div w:id="1584340168">
      <w:bodyDiv w:val="1"/>
      <w:marLeft w:val="0"/>
      <w:marRight w:val="0"/>
      <w:marTop w:val="0"/>
      <w:marBottom w:val="0"/>
      <w:divBdr>
        <w:top w:val="none" w:sz="0" w:space="0" w:color="auto"/>
        <w:left w:val="none" w:sz="0" w:space="0" w:color="auto"/>
        <w:bottom w:val="none" w:sz="0" w:space="0" w:color="auto"/>
        <w:right w:val="none" w:sz="0" w:space="0" w:color="auto"/>
      </w:divBdr>
    </w:div>
    <w:div w:id="17139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60ab6037-56a8-4449-8d4d-6ee2b6fb3efd" origin="userSelected">
  <element uid="44a930a5-ec43-4383-a605-ce61c2b8cd36" value=""/>
  <element uid="b3669a47-797f-4bbd-95be-6bad5f34b168"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2AEF-2351-4826-875D-44D85639282B}">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88E1762-9DBB-4FD3-8491-59B359F9C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092900 – USG Sheetrock® Brand Gypsum Panels Architectural Specifications (English) - WB2932</vt:lpstr>
    </vt:vector>
  </TitlesOfParts>
  <Company>USG Corporation</Company>
  <LinksUpToDate>false</LinksUpToDate>
  <CharactersWithSpaces>2325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092900 – USG Sheetrock® Brand Gypsum Panels Architectural Specifications (English) - WB2932</dc:title>
  <dc:subject>ULIX</dc:subject>
  <dc:creator>USG</dc:creator>
  <cp:keywords>Section 092900 – USG Sheetrock® Brand Gypsum Panels Architectural Specifications (English) - WB2932</cp:keywords>
  <cp:lastModifiedBy>Johns, Tina</cp:lastModifiedBy>
  <cp:revision>9</cp:revision>
  <cp:lastPrinted>2017-02-06T12:36:00Z</cp:lastPrinted>
  <dcterms:created xsi:type="dcterms:W3CDTF">2017-03-17T16:32:00Z</dcterms:created>
  <dcterms:modified xsi:type="dcterms:W3CDTF">2017-04-17T16:45:00Z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365ca000-bdad-46ef-b20e-2fa9512957d0</vt:lpwstr>
  </property>
  <property fmtid="{D5CDD505-2E9C-101B-9397-08002B2CF9AE}" pid="3" name="bjDocumentLabelXML">
    <vt:lpwstr>&lt;?xml version="1.0" encoding="us-ascii"?&gt;&lt;sisl xmlns:xsd="http://www.w3.org/2001/XMLSchema" xmlns:xsi="http://www.w3.org/2001/XMLSchema-instance" sislVersion="0" policy="60ab6037-56a8-4449-8d4d-6ee2b6fb3efd" origin="userSelected" xmlns="http://www.boldonj</vt:lpwstr>
  </property>
  <property fmtid="{D5CDD505-2E9C-101B-9397-08002B2CF9AE}" pid="4" name="bjDocumentLabelXML-0">
    <vt:lpwstr>ames.com/2008/01/sie/internal/label"&gt;&lt;element uid="44a930a5-ec43-4383-a605-ce61c2b8cd36" value="" /&gt;&lt;element uid="b3669a47-797f-4bbd-95be-6bad5f34b168" value="" /&gt;&lt;/sisl&gt;</vt:lpwstr>
  </property>
  <property fmtid="{D5CDD505-2E9C-101B-9397-08002B2CF9AE}" pid="5" name="bjDocumentSecurityLabel">
    <vt:lpwstr>Public - CIC</vt:lpwstr>
  </property>
  <property fmtid="{D5CDD505-2E9C-101B-9397-08002B2CF9AE}" pid="6" name="bjDocumentLabelFieldCode">
    <vt:lpwstr>Public - CIC</vt:lpwstr>
  </property>
  <property fmtid="{D5CDD505-2E9C-101B-9397-08002B2CF9AE}" pid="7" name="bjDocumentLabelFieldCodeHeaderFooter">
    <vt:lpwstr>Public - CIC</vt:lpwstr>
  </property>
  <property fmtid="{D5CDD505-2E9C-101B-9397-08002B2CF9AE}" pid="8" name="bjSaver">
    <vt:lpwstr>CW8OtosxYQDDbY/KqiF5dJvVgw4HDzEj</vt:lpwstr>
  </property>
</Properties>
</file>